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7" w:rsidRPr="00B45D20" w:rsidRDefault="006F38E7" w:rsidP="006F38E7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6F38E7" w:rsidRPr="00B45D20" w:rsidRDefault="006F38E7" w:rsidP="006F38E7">
      <w:pPr>
        <w:jc w:val="center"/>
        <w:rPr>
          <w:b/>
        </w:rPr>
      </w:pPr>
      <w:r>
        <w:rPr>
          <w:b/>
        </w:rPr>
        <w:t>Unit 2</w:t>
      </w:r>
    </w:p>
    <w:p w:rsidR="006F38E7" w:rsidRPr="00B45D20" w:rsidRDefault="006F38E7" w:rsidP="006F38E7"/>
    <w:p w:rsidR="006F38E7" w:rsidRPr="00B45D20" w:rsidRDefault="00B34071" w:rsidP="006F38E7">
      <w:pPr>
        <w:jc w:val="both"/>
      </w:pPr>
      <w:r>
        <w:t>Directions: Write the definition for each term in the provided space.  Then create a reminder word or picture in the other space (if needed).</w:t>
      </w:r>
    </w:p>
    <w:p w:rsidR="006F38E7" w:rsidRPr="00B45D20" w:rsidRDefault="006F38E7" w:rsidP="006F38E7">
      <w:pPr>
        <w:jc w:val="both"/>
      </w:pPr>
    </w:p>
    <w:p w:rsidR="006F38E7" w:rsidRPr="00B45D20" w:rsidRDefault="006F38E7" w:rsidP="006F38E7"/>
    <w:p w:rsidR="006F38E7" w:rsidRPr="00553B86" w:rsidRDefault="006F38E7" w:rsidP="006F38E7">
      <w:pPr>
        <w:rPr>
          <w:b/>
        </w:rPr>
      </w:pPr>
      <w:r>
        <w:rPr>
          <w:b/>
        </w:rPr>
        <w:t>Chapter 14</w:t>
      </w:r>
      <w:r w:rsidRPr="00553B86">
        <w:rPr>
          <w:b/>
        </w:rPr>
        <w:t xml:space="preserve"> Section</w:t>
      </w:r>
      <w:r>
        <w:rPr>
          <w:b/>
        </w:rPr>
        <w:t xml:space="preserve"> 2</w:t>
      </w:r>
      <w:r w:rsidR="007D2016">
        <w:rPr>
          <w:b/>
        </w:rPr>
        <w:t xml:space="preserve"> (p.452-455)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5004"/>
        <w:gridCol w:w="2070"/>
      </w:tblGrid>
      <w:tr w:rsidR="00B34071" w:rsidRPr="00B34071" w:rsidTr="00B34071">
        <w:trPr>
          <w:trHeight w:val="276"/>
        </w:trPr>
        <w:tc>
          <w:tcPr>
            <w:tcW w:w="2394" w:type="dxa"/>
          </w:tcPr>
          <w:p w:rsidR="00B34071" w:rsidRPr="00B34071" w:rsidRDefault="00B34071" w:rsidP="004E7D90">
            <w:r w:rsidRPr="00B34071">
              <w:t>Term</w:t>
            </w:r>
          </w:p>
        </w:tc>
        <w:tc>
          <w:tcPr>
            <w:tcW w:w="5004" w:type="dxa"/>
          </w:tcPr>
          <w:p w:rsidR="00B34071" w:rsidRPr="00B34071" w:rsidRDefault="00B34071" w:rsidP="004E7D90">
            <w:r w:rsidRPr="00B34071">
              <w:t>Definition</w:t>
            </w:r>
          </w:p>
        </w:tc>
        <w:tc>
          <w:tcPr>
            <w:tcW w:w="2070" w:type="dxa"/>
          </w:tcPr>
          <w:p w:rsidR="00B34071" w:rsidRPr="00B34071" w:rsidRDefault="00B34071" w:rsidP="004E7D90">
            <w:r w:rsidRPr="00B34071">
              <w:t>Picture or Reminder Word</w:t>
            </w: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Mombasa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Malindi</w:t>
            </w:r>
            <w:proofErr w:type="spellEnd"/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Plantation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Affonso</w:t>
            </w:r>
            <w:proofErr w:type="spellEnd"/>
            <w:r w:rsidRPr="00B34071">
              <w:rPr>
                <w:sz w:val="24"/>
                <w:szCs w:val="24"/>
              </w:rPr>
              <w:t xml:space="preserve"> I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Missionary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Asante Kingdom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Osei</w:t>
            </w:r>
            <w:proofErr w:type="spellEnd"/>
            <w:r w:rsidRPr="00B34071">
              <w:rPr>
                <w:sz w:val="24"/>
                <w:szCs w:val="24"/>
              </w:rPr>
              <w:t xml:space="preserve"> Tutu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Monopoly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Oyo empire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r w:rsidRPr="00B34071">
              <w:t>Cape Town</w:t>
            </w:r>
          </w:p>
        </w:tc>
        <w:tc>
          <w:tcPr>
            <w:tcW w:w="500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070" w:type="dxa"/>
          </w:tcPr>
          <w:p w:rsidR="00D352C1" w:rsidRPr="00B34071" w:rsidRDefault="00D352C1" w:rsidP="004E7D90"/>
        </w:tc>
      </w:tr>
      <w:tr w:rsidR="00D352C1" w:rsidRPr="00B34071" w:rsidTr="00B34071">
        <w:trPr>
          <w:trHeight w:val="276"/>
        </w:trPr>
        <w:tc>
          <w:tcPr>
            <w:tcW w:w="2394" w:type="dxa"/>
          </w:tcPr>
          <w:p w:rsidR="00D352C1" w:rsidRPr="00B34071" w:rsidRDefault="00D352C1" w:rsidP="004E7D90">
            <w:r w:rsidRPr="00B34071">
              <w:t>Boers</w:t>
            </w:r>
          </w:p>
        </w:tc>
        <w:tc>
          <w:tcPr>
            <w:tcW w:w="500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070" w:type="dxa"/>
          </w:tcPr>
          <w:p w:rsidR="00D352C1" w:rsidRPr="00B34071" w:rsidRDefault="00D352C1" w:rsidP="004E7D90"/>
        </w:tc>
      </w:tr>
    </w:tbl>
    <w:p w:rsidR="006F38E7" w:rsidRPr="00B34071" w:rsidRDefault="006F38E7" w:rsidP="006F38E7"/>
    <w:p w:rsidR="006F38E7" w:rsidRPr="00B34071" w:rsidRDefault="006F38E7" w:rsidP="006F38E7">
      <w:pPr>
        <w:rPr>
          <w:b/>
        </w:rPr>
      </w:pPr>
    </w:p>
    <w:p w:rsidR="006F38E7" w:rsidRPr="00B34071" w:rsidRDefault="006F38E7" w:rsidP="006F38E7">
      <w:pPr>
        <w:rPr>
          <w:b/>
        </w:rPr>
      </w:pPr>
      <w:r w:rsidRPr="00B34071">
        <w:rPr>
          <w:b/>
        </w:rPr>
        <w:t>Chapter 15 Section 4</w:t>
      </w:r>
      <w:r w:rsidR="007D2016" w:rsidRPr="00B34071">
        <w:rPr>
          <w:b/>
        </w:rPr>
        <w:t xml:space="preserve"> (p. 487-490)</w:t>
      </w:r>
    </w:p>
    <w:p w:rsidR="006F38E7" w:rsidRPr="00B34071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5004"/>
        <w:gridCol w:w="2070"/>
      </w:tblGrid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Olaudah</w:t>
            </w:r>
            <w:proofErr w:type="spellEnd"/>
            <w:r w:rsidRPr="00B34071">
              <w:rPr>
                <w:sz w:val="24"/>
                <w:szCs w:val="24"/>
              </w:rPr>
              <w:t xml:space="preserve"> </w:t>
            </w:r>
            <w:proofErr w:type="spellStart"/>
            <w:r w:rsidRPr="00B34071">
              <w:rPr>
                <w:sz w:val="24"/>
                <w:szCs w:val="24"/>
              </w:rPr>
              <w:t>Equiano</w:t>
            </w:r>
            <w:proofErr w:type="spellEnd"/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Triangular Trade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Middle Passage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mutiny</w:t>
            </w:r>
          </w:p>
        </w:tc>
        <w:tc>
          <w:tcPr>
            <w:tcW w:w="500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</w:tbl>
    <w:p w:rsidR="006F38E7" w:rsidRPr="00B34071" w:rsidRDefault="006F38E7" w:rsidP="006F38E7"/>
    <w:p w:rsidR="006F38E7" w:rsidRPr="00B34071" w:rsidRDefault="006F38E7" w:rsidP="006F38E7"/>
    <w:p w:rsidR="006F38E7" w:rsidRPr="00B34071" w:rsidRDefault="006F38E7" w:rsidP="006F38E7">
      <w:pPr>
        <w:rPr>
          <w:b/>
        </w:rPr>
      </w:pPr>
      <w:r w:rsidRPr="00B34071">
        <w:rPr>
          <w:b/>
        </w:rPr>
        <w:t>Chapter 24 Section 2</w:t>
      </w:r>
      <w:r w:rsidR="007D2016" w:rsidRPr="00B34071">
        <w:rPr>
          <w:b/>
        </w:rPr>
        <w:t xml:space="preserve"> (p.754-760)</w:t>
      </w:r>
    </w:p>
    <w:p w:rsidR="006F38E7" w:rsidRPr="00B34071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4194"/>
        <w:gridCol w:w="2880"/>
      </w:tblGrid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Usman</w:t>
            </w:r>
            <w:proofErr w:type="spellEnd"/>
            <w:r w:rsidRPr="00B34071">
              <w:rPr>
                <w:sz w:val="24"/>
                <w:szCs w:val="24"/>
              </w:rPr>
              <w:t xml:space="preserve"> </w:t>
            </w:r>
            <w:proofErr w:type="spellStart"/>
            <w:r w:rsidRPr="00B34071">
              <w:rPr>
                <w:sz w:val="24"/>
                <w:szCs w:val="24"/>
              </w:rPr>
              <w:t>dan</w:t>
            </w:r>
            <w:proofErr w:type="spellEnd"/>
            <w:r w:rsidRPr="00B34071">
              <w:rPr>
                <w:sz w:val="24"/>
                <w:szCs w:val="24"/>
              </w:rPr>
              <w:t xml:space="preserve"> </w:t>
            </w:r>
            <w:proofErr w:type="spellStart"/>
            <w:r w:rsidRPr="00B34071">
              <w:rPr>
                <w:sz w:val="24"/>
                <w:szCs w:val="24"/>
              </w:rPr>
              <w:t>Fodio</w:t>
            </w:r>
            <w:proofErr w:type="spellEnd"/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proofErr w:type="spellStart"/>
            <w:r w:rsidRPr="00B34071">
              <w:rPr>
                <w:sz w:val="24"/>
                <w:szCs w:val="24"/>
              </w:rPr>
              <w:t>Shaka</w:t>
            </w:r>
            <w:proofErr w:type="spellEnd"/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Paternalistic</w:t>
            </w:r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David Livingstone</w:t>
            </w:r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Henry Stanley</w:t>
            </w:r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King Leopold II</w:t>
            </w:r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  <w:r w:rsidRPr="00B34071">
              <w:rPr>
                <w:sz w:val="24"/>
                <w:szCs w:val="24"/>
              </w:rPr>
              <w:t>Boer War</w:t>
            </w:r>
          </w:p>
        </w:tc>
        <w:tc>
          <w:tcPr>
            <w:tcW w:w="4194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  <w:p w:rsidR="00B34071" w:rsidRPr="00B34071" w:rsidRDefault="00B34071" w:rsidP="004E7D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352C1" w:rsidRPr="00B34071" w:rsidRDefault="00D352C1" w:rsidP="004E7D90">
            <w:pPr>
              <w:rPr>
                <w:sz w:val="24"/>
                <w:szCs w:val="24"/>
              </w:rPr>
            </w:pPr>
          </w:p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roofErr w:type="spellStart"/>
            <w:r w:rsidRPr="00B34071">
              <w:t>Samori</w:t>
            </w:r>
            <w:proofErr w:type="spellEnd"/>
            <w:r w:rsidRPr="00B34071">
              <w:t xml:space="preserve"> </w:t>
            </w:r>
            <w:proofErr w:type="spellStart"/>
            <w:r w:rsidRPr="00B34071">
              <w:t>Toure</w:t>
            </w:r>
            <w:proofErr w:type="spellEnd"/>
          </w:p>
        </w:tc>
        <w:tc>
          <w:tcPr>
            <w:tcW w:w="419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880" w:type="dxa"/>
          </w:tcPr>
          <w:p w:rsidR="00D352C1" w:rsidRPr="00B34071" w:rsidRDefault="00D352C1" w:rsidP="004E7D90"/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roofErr w:type="spellStart"/>
            <w:r w:rsidRPr="00B34071">
              <w:t>Yaa</w:t>
            </w:r>
            <w:proofErr w:type="spellEnd"/>
            <w:r w:rsidRPr="00B34071">
              <w:t xml:space="preserve"> </w:t>
            </w:r>
            <w:proofErr w:type="spellStart"/>
            <w:r w:rsidRPr="00B34071">
              <w:t>Asantewaa</w:t>
            </w:r>
            <w:proofErr w:type="spellEnd"/>
          </w:p>
        </w:tc>
        <w:tc>
          <w:tcPr>
            <w:tcW w:w="419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880" w:type="dxa"/>
          </w:tcPr>
          <w:p w:rsidR="00D352C1" w:rsidRPr="00B34071" w:rsidRDefault="00D352C1" w:rsidP="004E7D90"/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roofErr w:type="spellStart"/>
            <w:r w:rsidRPr="00B34071">
              <w:t>Nehanda</w:t>
            </w:r>
            <w:proofErr w:type="spellEnd"/>
          </w:p>
        </w:tc>
        <w:tc>
          <w:tcPr>
            <w:tcW w:w="419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880" w:type="dxa"/>
          </w:tcPr>
          <w:p w:rsidR="00D352C1" w:rsidRPr="00B34071" w:rsidRDefault="00D352C1" w:rsidP="004E7D90"/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proofErr w:type="spellStart"/>
            <w:r w:rsidRPr="00B34071">
              <w:t>Menelik</w:t>
            </w:r>
            <w:proofErr w:type="spellEnd"/>
            <w:r w:rsidRPr="00B34071">
              <w:t xml:space="preserve"> II</w:t>
            </w:r>
          </w:p>
        </w:tc>
        <w:tc>
          <w:tcPr>
            <w:tcW w:w="419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880" w:type="dxa"/>
          </w:tcPr>
          <w:p w:rsidR="00D352C1" w:rsidRPr="00B34071" w:rsidRDefault="00D352C1" w:rsidP="004E7D90"/>
        </w:tc>
      </w:tr>
      <w:tr w:rsidR="00D352C1" w:rsidRPr="00B34071" w:rsidTr="00B34071">
        <w:tc>
          <w:tcPr>
            <w:tcW w:w="2394" w:type="dxa"/>
          </w:tcPr>
          <w:p w:rsidR="00D352C1" w:rsidRPr="00B34071" w:rsidRDefault="00D352C1" w:rsidP="004E7D90">
            <w:r w:rsidRPr="00B34071">
              <w:t>elite</w:t>
            </w:r>
          </w:p>
        </w:tc>
        <w:tc>
          <w:tcPr>
            <w:tcW w:w="4194" w:type="dxa"/>
          </w:tcPr>
          <w:p w:rsidR="00D352C1" w:rsidRPr="00B34071" w:rsidRDefault="00D352C1" w:rsidP="004E7D90"/>
          <w:p w:rsidR="00B34071" w:rsidRPr="00B34071" w:rsidRDefault="00B34071" w:rsidP="004E7D90"/>
        </w:tc>
        <w:tc>
          <w:tcPr>
            <w:tcW w:w="2880" w:type="dxa"/>
          </w:tcPr>
          <w:p w:rsidR="00D352C1" w:rsidRPr="00B34071" w:rsidRDefault="00D352C1" w:rsidP="004E7D90"/>
        </w:tc>
      </w:tr>
    </w:tbl>
    <w:p w:rsidR="006F38E7" w:rsidRPr="00B34071" w:rsidRDefault="006F38E7" w:rsidP="006F38E7"/>
    <w:p w:rsidR="00402D02" w:rsidRPr="00B34071" w:rsidRDefault="00D352C1">
      <w:pPr>
        <w:rPr>
          <w:b/>
        </w:rPr>
      </w:pPr>
      <w:r w:rsidRPr="00B34071">
        <w:rPr>
          <w:b/>
        </w:rPr>
        <w:t>Chapter 33 Section 2 (p.1072-1075)</w:t>
      </w:r>
    </w:p>
    <w:p w:rsidR="00D352C1" w:rsidRPr="00B34071" w:rsidRDefault="00D352C1"/>
    <w:tbl>
      <w:tblPr>
        <w:tblStyle w:val="TableGrid"/>
        <w:tblW w:w="0" w:type="auto"/>
        <w:tblLook w:val="04A0"/>
      </w:tblPr>
      <w:tblGrid>
        <w:gridCol w:w="2358"/>
        <w:gridCol w:w="4194"/>
        <w:gridCol w:w="3024"/>
      </w:tblGrid>
      <w:tr w:rsidR="00B34071" w:rsidRPr="00B34071" w:rsidTr="00B34071">
        <w:trPr>
          <w:trHeight w:val="64"/>
        </w:trPr>
        <w:tc>
          <w:tcPr>
            <w:tcW w:w="2358" w:type="dxa"/>
          </w:tcPr>
          <w:p w:rsidR="00B34071" w:rsidRPr="00B34071" w:rsidRDefault="00B34071">
            <w:r w:rsidRPr="00B34071">
              <w:t>Socialism</w:t>
            </w:r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  <w:tr w:rsidR="00B34071" w:rsidRPr="00B34071" w:rsidTr="00B34071">
        <w:tc>
          <w:tcPr>
            <w:tcW w:w="2358" w:type="dxa"/>
          </w:tcPr>
          <w:p w:rsidR="00B34071" w:rsidRPr="00B34071" w:rsidRDefault="00B34071">
            <w:r w:rsidRPr="00B34071">
              <w:t>Desertification</w:t>
            </w:r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  <w:tr w:rsidR="00B34071" w:rsidRPr="00B34071" w:rsidTr="00B34071">
        <w:tc>
          <w:tcPr>
            <w:tcW w:w="2358" w:type="dxa"/>
          </w:tcPr>
          <w:p w:rsidR="00B34071" w:rsidRPr="00B34071" w:rsidRDefault="00B34071">
            <w:r w:rsidRPr="00B34071">
              <w:t>Urbanization</w:t>
            </w:r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  <w:tr w:rsidR="00B34071" w:rsidRPr="00B34071" w:rsidTr="00B34071">
        <w:tc>
          <w:tcPr>
            <w:tcW w:w="2358" w:type="dxa"/>
          </w:tcPr>
          <w:p w:rsidR="00B34071" w:rsidRPr="00B34071" w:rsidRDefault="00B34071">
            <w:r w:rsidRPr="00B34071">
              <w:t>Endangered Species</w:t>
            </w:r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  <w:tr w:rsidR="00B34071" w:rsidRPr="00B34071" w:rsidTr="00B34071">
        <w:tc>
          <w:tcPr>
            <w:tcW w:w="2358" w:type="dxa"/>
          </w:tcPr>
          <w:p w:rsidR="00B34071" w:rsidRPr="00B34071" w:rsidRDefault="00B34071">
            <w:proofErr w:type="spellStart"/>
            <w:r w:rsidRPr="00B34071">
              <w:t>Wangari</w:t>
            </w:r>
            <w:proofErr w:type="spellEnd"/>
            <w:r w:rsidRPr="00B34071">
              <w:t xml:space="preserve"> </w:t>
            </w:r>
            <w:proofErr w:type="spellStart"/>
            <w:r w:rsidRPr="00B34071">
              <w:t>Maathai</w:t>
            </w:r>
            <w:proofErr w:type="spellEnd"/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  <w:tr w:rsidR="00B34071" w:rsidRPr="00B34071" w:rsidTr="00B34071">
        <w:tc>
          <w:tcPr>
            <w:tcW w:w="2358" w:type="dxa"/>
          </w:tcPr>
          <w:p w:rsidR="00B34071" w:rsidRPr="00B34071" w:rsidRDefault="00B34071">
            <w:r w:rsidRPr="00B34071">
              <w:t>Sustainable development</w:t>
            </w:r>
          </w:p>
        </w:tc>
        <w:tc>
          <w:tcPr>
            <w:tcW w:w="4194" w:type="dxa"/>
          </w:tcPr>
          <w:p w:rsidR="00B34071" w:rsidRPr="00B34071" w:rsidRDefault="00B34071"/>
          <w:p w:rsidR="00B34071" w:rsidRPr="00B34071" w:rsidRDefault="00B34071"/>
        </w:tc>
        <w:tc>
          <w:tcPr>
            <w:tcW w:w="3024" w:type="dxa"/>
          </w:tcPr>
          <w:p w:rsidR="00B34071" w:rsidRPr="00B34071" w:rsidRDefault="00B34071"/>
        </w:tc>
      </w:tr>
    </w:tbl>
    <w:p w:rsidR="00D352C1" w:rsidRDefault="00D352C1"/>
    <w:sectPr w:rsidR="00D352C1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F38E7"/>
    <w:rsid w:val="002E1649"/>
    <w:rsid w:val="00402D02"/>
    <w:rsid w:val="006F38E7"/>
    <w:rsid w:val="007D2016"/>
    <w:rsid w:val="00B34071"/>
    <w:rsid w:val="00D27E51"/>
    <w:rsid w:val="00D3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2014-09-23T13:31:00Z</dcterms:created>
  <dcterms:modified xsi:type="dcterms:W3CDTF">2014-09-23T13:31:00Z</dcterms:modified>
</cp:coreProperties>
</file>